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59" w:rsidRDefault="00781859" w:rsidP="00781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0"/>
          <w:szCs w:val="20"/>
          <w:lang w:eastAsia="cs-CZ"/>
        </w:rPr>
      </w:pPr>
      <w:r w:rsidRPr="007F606C"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3C74074" wp14:editId="7E006A98">
            <wp:simplePos x="0" y="0"/>
            <wp:positionH relativeFrom="margin">
              <wp:posOffset>5080000</wp:posOffset>
            </wp:positionH>
            <wp:positionV relativeFrom="paragraph">
              <wp:posOffset>-289560</wp:posOffset>
            </wp:positionV>
            <wp:extent cx="590550" cy="1305560"/>
            <wp:effectExtent l="0" t="0" r="0" b="8890"/>
            <wp:wrapNone/>
            <wp:docPr id="2" name="Obrázek 2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ove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859" w:rsidRPr="007F606C" w:rsidRDefault="00781859" w:rsidP="00781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0"/>
          <w:szCs w:val="20"/>
          <w:lang w:eastAsia="cs-CZ"/>
        </w:rPr>
      </w:pPr>
      <w:r w:rsidRPr="007F606C">
        <w:rPr>
          <w:rFonts w:eastAsia="Times New Roman" w:cs="Courier New"/>
          <w:b/>
          <w:sz w:val="20"/>
          <w:szCs w:val="20"/>
          <w:lang w:eastAsia="cs-CZ"/>
        </w:rPr>
        <w:t>Tisková zpráva</w:t>
      </w:r>
      <w:r w:rsidRPr="00781859">
        <w:rPr>
          <w:rFonts w:eastAsia="Times New Roman" w:cs="Times New Roman"/>
          <w:noProof/>
          <w:lang w:eastAsia="cs-CZ"/>
        </w:rPr>
        <w:t xml:space="preserve"> </w:t>
      </w:r>
    </w:p>
    <w:p w:rsidR="00781859" w:rsidRPr="002C4394" w:rsidRDefault="009B62F0" w:rsidP="00781859">
      <w:pPr>
        <w:pStyle w:val="Normlnweb"/>
        <w:rPr>
          <w:rFonts w:asciiTheme="minorHAnsi" w:hAnsiTheme="minorHAnsi" w:cstheme="minorHAnsi"/>
          <w:noProof/>
          <w:sz w:val="20"/>
          <w:szCs w:val="20"/>
        </w:rPr>
      </w:pPr>
      <w:r w:rsidRPr="002C4394">
        <w:rPr>
          <w:rFonts w:asciiTheme="minorHAnsi" w:hAnsiTheme="minorHAnsi" w:cstheme="minorHAnsi"/>
          <w:sz w:val="20"/>
          <w:szCs w:val="20"/>
        </w:rPr>
        <w:t>14</w:t>
      </w:r>
      <w:r w:rsidR="00781859" w:rsidRPr="002C4394">
        <w:rPr>
          <w:rFonts w:asciiTheme="minorHAnsi" w:hAnsiTheme="minorHAnsi" w:cstheme="minorHAnsi"/>
          <w:sz w:val="20"/>
          <w:szCs w:val="20"/>
        </w:rPr>
        <w:t>. 3. 2025, České Budějovice</w:t>
      </w:r>
      <w:r w:rsidR="00781859" w:rsidRPr="002C4394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:rsidR="00781859" w:rsidRDefault="00781859" w:rsidP="00781859">
      <w:pPr>
        <w:rPr>
          <w:b/>
        </w:rPr>
      </w:pPr>
      <w:r w:rsidRPr="002C4394">
        <w:rPr>
          <w:b/>
        </w:rPr>
        <w:t>Knihovna ocen</w:t>
      </w:r>
      <w:r w:rsidR="00174D23" w:rsidRPr="002C4394">
        <w:rPr>
          <w:b/>
        </w:rPr>
        <w:t>í</w:t>
      </w:r>
      <w:r w:rsidRPr="002C4394">
        <w:rPr>
          <w:b/>
        </w:rPr>
        <w:t xml:space="preserve"> nejaktivnější čtenářku roku! Kolik knih zvládla přečíst?</w:t>
      </w:r>
    </w:p>
    <w:p w:rsidR="00781859" w:rsidRPr="002C4394" w:rsidRDefault="00781859" w:rsidP="00781859">
      <w:pPr>
        <w:pStyle w:val="Normlnweb"/>
        <w:jc w:val="both"/>
        <w:rPr>
          <w:rFonts w:asciiTheme="minorHAnsi" w:hAnsiTheme="minorHAnsi" w:cstheme="minorHAnsi"/>
          <w:color w:val="FF0000"/>
        </w:rPr>
      </w:pPr>
      <w:r w:rsidRPr="00BB5422">
        <w:rPr>
          <w:rFonts w:asciiTheme="minorHAnsi" w:hAnsiTheme="minorHAnsi" w:cstheme="minorHAnsi"/>
          <w:b/>
        </w:rPr>
        <w:t>Čtenářku roku už známe! Titul získ</w:t>
      </w:r>
      <w:r w:rsidR="00174D23" w:rsidRPr="00BB5422">
        <w:rPr>
          <w:rFonts w:asciiTheme="minorHAnsi" w:hAnsiTheme="minorHAnsi" w:cstheme="minorHAnsi"/>
          <w:b/>
        </w:rPr>
        <w:t>á</w:t>
      </w:r>
      <w:r w:rsidRPr="00BB5422">
        <w:rPr>
          <w:rFonts w:asciiTheme="minorHAnsi" w:hAnsiTheme="minorHAnsi" w:cstheme="minorHAnsi"/>
          <w:b/>
        </w:rPr>
        <w:t xml:space="preserve"> nejzapálenější milovnice knih, která si během roku vypůjčila nejvíce titulů ze všech čtenářů a její výpůjčky dosáhly nejvyššího počtu v Jihočeské vědecké knihovně v Č</w:t>
      </w:r>
      <w:r w:rsidR="00BB5422">
        <w:rPr>
          <w:rFonts w:asciiTheme="minorHAnsi" w:hAnsiTheme="minorHAnsi" w:cstheme="minorHAnsi"/>
          <w:b/>
        </w:rPr>
        <w:t>eských</w:t>
      </w:r>
      <w:r w:rsidRPr="00BB5422">
        <w:rPr>
          <w:rFonts w:asciiTheme="minorHAnsi" w:hAnsiTheme="minorHAnsi" w:cstheme="minorHAnsi"/>
          <w:b/>
        </w:rPr>
        <w:t xml:space="preserve"> Budějovicích. </w:t>
      </w:r>
      <w:r w:rsidR="002C4DF7">
        <w:rPr>
          <w:rFonts w:asciiTheme="minorHAnsi" w:hAnsiTheme="minorHAnsi" w:cstheme="minorHAnsi"/>
          <w:b/>
        </w:rPr>
        <w:t>Výběr byl</w:t>
      </w:r>
      <w:r w:rsidRPr="00BB5422">
        <w:rPr>
          <w:rFonts w:asciiTheme="minorHAnsi" w:hAnsiTheme="minorHAnsi" w:cstheme="minorHAnsi"/>
          <w:b/>
        </w:rPr>
        <w:t xml:space="preserve"> </w:t>
      </w:r>
      <w:r w:rsidR="00174D23" w:rsidRPr="00BB5422">
        <w:rPr>
          <w:rFonts w:asciiTheme="minorHAnsi" w:hAnsiTheme="minorHAnsi" w:cstheme="minorHAnsi"/>
          <w:b/>
        </w:rPr>
        <w:t xml:space="preserve">letos </w:t>
      </w:r>
      <w:r w:rsidR="006C2EC3">
        <w:rPr>
          <w:rFonts w:asciiTheme="minorHAnsi" w:hAnsiTheme="minorHAnsi" w:cstheme="minorHAnsi"/>
          <w:b/>
        </w:rPr>
        <w:t>zaměřen</w:t>
      </w:r>
      <w:r w:rsidRPr="00BB5422">
        <w:rPr>
          <w:rFonts w:asciiTheme="minorHAnsi" w:hAnsiTheme="minorHAnsi" w:cstheme="minorHAnsi"/>
          <w:b/>
        </w:rPr>
        <w:t xml:space="preserve"> </w:t>
      </w:r>
      <w:r w:rsidR="002C4DF7">
        <w:rPr>
          <w:rFonts w:asciiTheme="minorHAnsi" w:hAnsiTheme="minorHAnsi" w:cstheme="minorHAnsi"/>
          <w:b/>
        </w:rPr>
        <w:t>na</w:t>
      </w:r>
      <w:r w:rsidRPr="00BB5422">
        <w:rPr>
          <w:rFonts w:asciiTheme="minorHAnsi" w:hAnsiTheme="minorHAnsi" w:cstheme="minorHAnsi"/>
          <w:b/>
        </w:rPr>
        <w:t xml:space="preserve"> dospělé čtenáře a</w:t>
      </w:r>
      <w:r w:rsidR="00174D23" w:rsidRPr="00BB5422">
        <w:rPr>
          <w:rFonts w:asciiTheme="minorHAnsi" w:hAnsiTheme="minorHAnsi" w:cstheme="minorHAnsi"/>
          <w:b/>
        </w:rPr>
        <w:t> </w:t>
      </w:r>
      <w:r w:rsidRPr="00BB5422">
        <w:rPr>
          <w:rFonts w:asciiTheme="minorHAnsi" w:hAnsiTheme="minorHAnsi" w:cstheme="minorHAnsi"/>
          <w:b/>
        </w:rPr>
        <w:t xml:space="preserve">hlavním kritériem byl počet vypůjčených knih, včetně e-knih a e-audioknih. Jaké číslo bylo vítězné? A co na to sama </w:t>
      </w:r>
      <w:r w:rsidR="002C4394" w:rsidRPr="00BB5422">
        <w:rPr>
          <w:rFonts w:asciiTheme="minorHAnsi" w:hAnsiTheme="minorHAnsi" w:cstheme="minorHAnsi"/>
          <w:b/>
        </w:rPr>
        <w:t>oceněná</w:t>
      </w:r>
      <w:r w:rsidRPr="00BB5422">
        <w:rPr>
          <w:rFonts w:asciiTheme="minorHAnsi" w:hAnsiTheme="minorHAnsi" w:cstheme="minorHAnsi"/>
          <w:b/>
        </w:rPr>
        <w:t>?</w:t>
      </w:r>
    </w:p>
    <w:p w:rsidR="00BB5422" w:rsidRDefault="00781859" w:rsidP="004B2B0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B5422">
        <w:rPr>
          <w:rStyle w:val="Siln"/>
          <w:rFonts w:asciiTheme="minorHAnsi" w:hAnsiTheme="minorHAnsi" w:cstheme="minorHAnsi"/>
          <w:b w:val="0"/>
          <w:sz w:val="20"/>
          <w:szCs w:val="20"/>
        </w:rPr>
        <w:t>Jihočeská vědecká knihovna</w:t>
      </w:r>
      <w:r w:rsidRPr="00BB5422">
        <w:rPr>
          <w:rFonts w:asciiTheme="minorHAnsi" w:hAnsiTheme="minorHAnsi" w:cstheme="minorHAnsi"/>
          <w:sz w:val="20"/>
          <w:szCs w:val="20"/>
        </w:rPr>
        <w:t xml:space="preserve"> v Českých Budějovicích ocen</w:t>
      </w:r>
      <w:r w:rsidR="00174D23" w:rsidRPr="00BB5422">
        <w:rPr>
          <w:rFonts w:asciiTheme="minorHAnsi" w:hAnsiTheme="minorHAnsi" w:cstheme="minorHAnsi"/>
          <w:sz w:val="20"/>
          <w:szCs w:val="20"/>
        </w:rPr>
        <w:t>í</w:t>
      </w:r>
      <w:r w:rsidRPr="00BB5422">
        <w:rPr>
          <w:rFonts w:asciiTheme="minorHAnsi" w:hAnsiTheme="minorHAnsi" w:cstheme="minorHAnsi"/>
          <w:sz w:val="20"/>
          <w:szCs w:val="20"/>
        </w:rPr>
        <w:t xml:space="preserve"> svoji nejpilnější čtenářku. Vítěz</w:t>
      </w:r>
      <w:r w:rsidR="00174D23" w:rsidRPr="00BB5422">
        <w:rPr>
          <w:rFonts w:asciiTheme="minorHAnsi" w:hAnsiTheme="minorHAnsi" w:cstheme="minorHAnsi"/>
          <w:sz w:val="20"/>
          <w:szCs w:val="20"/>
        </w:rPr>
        <w:t>kou</w:t>
      </w:r>
      <w:r w:rsidRPr="00BB5422">
        <w:rPr>
          <w:rFonts w:asciiTheme="minorHAnsi" w:hAnsiTheme="minorHAnsi" w:cstheme="minorHAnsi"/>
          <w:sz w:val="20"/>
          <w:szCs w:val="20"/>
        </w:rPr>
        <w:t xml:space="preserve"> </w:t>
      </w:r>
      <w:r w:rsidR="00174D23" w:rsidRPr="00BB5422">
        <w:rPr>
          <w:rFonts w:asciiTheme="minorHAnsi" w:hAnsiTheme="minorHAnsi" w:cstheme="minorHAnsi"/>
          <w:sz w:val="20"/>
          <w:szCs w:val="20"/>
        </w:rPr>
        <w:t>bude vyhlášena</w:t>
      </w:r>
      <w:r w:rsidRPr="00BB5422">
        <w:rPr>
          <w:rFonts w:asciiTheme="minorHAnsi" w:hAnsiTheme="minorHAnsi" w:cstheme="minorHAnsi"/>
          <w:sz w:val="20"/>
          <w:szCs w:val="20"/>
        </w:rPr>
        <w:t xml:space="preserve"> </w:t>
      </w:r>
      <w:r w:rsidR="009B62F0" w:rsidRPr="00BB5422">
        <w:rPr>
          <w:rFonts w:asciiTheme="minorHAnsi" w:hAnsiTheme="minorHAnsi" w:cstheme="minorHAnsi"/>
          <w:sz w:val="20"/>
          <w:szCs w:val="20"/>
        </w:rPr>
        <w:t>paní Pav</w:t>
      </w:r>
      <w:r w:rsidR="00F50A6A">
        <w:rPr>
          <w:rFonts w:asciiTheme="minorHAnsi" w:hAnsiTheme="minorHAnsi" w:cstheme="minorHAnsi"/>
          <w:sz w:val="20"/>
          <w:szCs w:val="20"/>
        </w:rPr>
        <w:t>lína</w:t>
      </w:r>
      <w:r w:rsidR="009B62F0" w:rsidRPr="00BB542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B62F0" w:rsidRPr="00BB5422">
        <w:rPr>
          <w:rFonts w:asciiTheme="minorHAnsi" w:hAnsiTheme="minorHAnsi" w:cstheme="minorHAnsi"/>
          <w:sz w:val="20"/>
          <w:szCs w:val="20"/>
        </w:rPr>
        <w:t>Litvanová</w:t>
      </w:r>
      <w:proofErr w:type="spellEnd"/>
      <w:r w:rsidR="002C4394" w:rsidRPr="00BB5422">
        <w:rPr>
          <w:rFonts w:asciiTheme="minorHAnsi" w:hAnsiTheme="minorHAnsi" w:cstheme="minorHAnsi"/>
          <w:sz w:val="20"/>
          <w:szCs w:val="20"/>
        </w:rPr>
        <w:t xml:space="preserve">, </w:t>
      </w:r>
      <w:r w:rsidRPr="00BB5422">
        <w:rPr>
          <w:rFonts w:asciiTheme="minorHAnsi" w:hAnsiTheme="minorHAnsi" w:cstheme="minorHAnsi"/>
          <w:sz w:val="20"/>
          <w:szCs w:val="20"/>
        </w:rPr>
        <w:t xml:space="preserve"> která si během roku 2024 vypůjčila neuvěřitelných </w:t>
      </w:r>
      <w:r w:rsidR="002C4394" w:rsidRPr="00BB5422">
        <w:rPr>
          <w:rFonts w:asciiTheme="minorHAnsi" w:hAnsiTheme="minorHAnsi" w:cstheme="minorHAnsi"/>
          <w:sz w:val="20"/>
          <w:szCs w:val="20"/>
        </w:rPr>
        <w:t>531</w:t>
      </w:r>
      <w:r w:rsidRPr="00BB5422">
        <w:rPr>
          <w:rFonts w:asciiTheme="minorHAnsi" w:hAnsiTheme="minorHAnsi" w:cstheme="minorHAnsi"/>
          <w:sz w:val="20"/>
          <w:szCs w:val="20"/>
        </w:rPr>
        <w:t xml:space="preserve"> </w:t>
      </w:r>
      <w:r w:rsidR="002C4394" w:rsidRPr="00BB5422">
        <w:rPr>
          <w:rFonts w:asciiTheme="minorHAnsi" w:hAnsiTheme="minorHAnsi" w:cstheme="minorHAnsi"/>
          <w:sz w:val="20"/>
          <w:szCs w:val="20"/>
        </w:rPr>
        <w:t>knih</w:t>
      </w:r>
      <w:r w:rsidRPr="00BB5422">
        <w:rPr>
          <w:rFonts w:asciiTheme="minorHAnsi" w:hAnsiTheme="minorHAnsi" w:cstheme="minorHAnsi"/>
          <w:sz w:val="20"/>
          <w:szCs w:val="20"/>
        </w:rPr>
        <w:t xml:space="preserve">. Ocenění </w:t>
      </w:r>
      <w:r w:rsidR="009B6F12">
        <w:rPr>
          <w:rFonts w:asciiTheme="minorHAnsi" w:hAnsiTheme="minorHAnsi" w:cstheme="minorHAnsi"/>
          <w:sz w:val="20"/>
          <w:szCs w:val="20"/>
        </w:rPr>
        <w:t>je</w:t>
      </w:r>
      <w:r w:rsidRPr="00BB5422">
        <w:rPr>
          <w:rFonts w:asciiTheme="minorHAnsi" w:hAnsiTheme="minorHAnsi" w:cstheme="minorHAnsi"/>
          <w:sz w:val="20"/>
          <w:szCs w:val="20"/>
        </w:rPr>
        <w:t xml:space="preserve"> udělov</w:t>
      </w:r>
      <w:r w:rsidR="009B6F12">
        <w:rPr>
          <w:rFonts w:asciiTheme="minorHAnsi" w:hAnsiTheme="minorHAnsi" w:cstheme="minorHAnsi"/>
          <w:sz w:val="20"/>
          <w:szCs w:val="20"/>
        </w:rPr>
        <w:t>áno</w:t>
      </w:r>
      <w:r w:rsidRPr="00BB5422">
        <w:rPr>
          <w:rFonts w:asciiTheme="minorHAnsi" w:hAnsiTheme="minorHAnsi" w:cstheme="minorHAnsi"/>
          <w:sz w:val="20"/>
          <w:szCs w:val="20"/>
        </w:rPr>
        <w:t xml:space="preserve"> na základě celkového počtu vypůjčených knih ve dvou hlavních knihovnách a</w:t>
      </w:r>
      <w:r w:rsidR="002C4394" w:rsidRPr="00BB5422">
        <w:rPr>
          <w:rFonts w:asciiTheme="minorHAnsi" w:hAnsiTheme="minorHAnsi" w:cstheme="minorHAnsi"/>
          <w:sz w:val="20"/>
          <w:szCs w:val="20"/>
        </w:rPr>
        <w:t> </w:t>
      </w:r>
      <w:r w:rsidRPr="00BB5422">
        <w:rPr>
          <w:rFonts w:asciiTheme="minorHAnsi" w:hAnsiTheme="minorHAnsi" w:cstheme="minorHAnsi"/>
          <w:sz w:val="20"/>
          <w:szCs w:val="20"/>
        </w:rPr>
        <w:t>čtyřech pobočkách, přičemž se započítávaly také výpůjčky e-knih a e-audioknih.</w:t>
      </w:r>
      <w:r w:rsidR="00BB5422" w:rsidRPr="00BB5422">
        <w:rPr>
          <w:rFonts w:asciiTheme="minorHAnsi" w:hAnsiTheme="minorHAnsi" w:cstheme="minorHAnsi"/>
          <w:sz w:val="20"/>
          <w:szCs w:val="20"/>
        </w:rPr>
        <w:t xml:space="preserve"> Slavnostní předání ocenění proběhne 18.3. 2025 od 9:30 v prostorách knihovny Na Sadech v oddělení pro dospělé. Vítězka obdrží pamětní diplom a věcné dary jako symbolickou odměnu za svou lásku ke knihám. </w:t>
      </w:r>
    </w:p>
    <w:p w:rsidR="004B2B06" w:rsidRPr="00BB5422" w:rsidRDefault="004B2B06" w:rsidP="004B2B0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B62F0" w:rsidRDefault="009B62F0" w:rsidP="004B2B0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B5422">
        <w:rPr>
          <w:rFonts w:asciiTheme="minorHAnsi" w:hAnsiTheme="minorHAnsi" w:cstheme="minorHAnsi"/>
          <w:sz w:val="20"/>
          <w:szCs w:val="20"/>
        </w:rPr>
        <w:t>Paní Pav</w:t>
      </w:r>
      <w:r w:rsidR="004B2B06">
        <w:rPr>
          <w:rFonts w:asciiTheme="minorHAnsi" w:hAnsiTheme="minorHAnsi" w:cstheme="minorHAnsi"/>
          <w:sz w:val="20"/>
          <w:szCs w:val="20"/>
        </w:rPr>
        <w:t xml:space="preserve">lína </w:t>
      </w:r>
      <w:proofErr w:type="spellStart"/>
      <w:r w:rsidRPr="00BB5422">
        <w:rPr>
          <w:rFonts w:asciiTheme="minorHAnsi" w:hAnsiTheme="minorHAnsi" w:cstheme="minorHAnsi"/>
          <w:sz w:val="20"/>
          <w:szCs w:val="20"/>
        </w:rPr>
        <w:t>Litvanová</w:t>
      </w:r>
      <w:proofErr w:type="spellEnd"/>
      <w:r w:rsidRPr="00BB5422">
        <w:rPr>
          <w:rFonts w:asciiTheme="minorHAnsi" w:hAnsiTheme="minorHAnsi" w:cstheme="minorHAnsi"/>
          <w:sz w:val="20"/>
          <w:szCs w:val="20"/>
        </w:rPr>
        <w:t xml:space="preserve"> je vášnivou čtenářkou, která miluje rodinné ságy, romantické příběhy a knihy o holokaustu, přičemž mezi její oblíbené autor</w:t>
      </w:r>
      <w:r w:rsidR="0094223C">
        <w:rPr>
          <w:rFonts w:asciiTheme="minorHAnsi" w:hAnsiTheme="minorHAnsi" w:cstheme="minorHAnsi"/>
          <w:sz w:val="20"/>
          <w:szCs w:val="20"/>
        </w:rPr>
        <w:t>k</w:t>
      </w:r>
      <w:r w:rsidRPr="00BB5422">
        <w:rPr>
          <w:rFonts w:asciiTheme="minorHAnsi" w:hAnsiTheme="minorHAnsi" w:cstheme="minorHAnsi"/>
          <w:sz w:val="20"/>
          <w:szCs w:val="20"/>
        </w:rPr>
        <w:t xml:space="preserve">y patří například Jojo </w:t>
      </w:r>
      <w:proofErr w:type="spellStart"/>
      <w:r w:rsidRPr="00BB5422">
        <w:rPr>
          <w:rFonts w:asciiTheme="minorHAnsi" w:hAnsiTheme="minorHAnsi" w:cstheme="minorHAnsi"/>
          <w:sz w:val="20"/>
          <w:szCs w:val="20"/>
        </w:rPr>
        <w:t>Moyes</w:t>
      </w:r>
      <w:proofErr w:type="spellEnd"/>
      <w:r w:rsidRPr="00BB5422">
        <w:rPr>
          <w:rFonts w:asciiTheme="minorHAnsi" w:hAnsiTheme="minorHAnsi" w:cstheme="minorHAnsi"/>
          <w:sz w:val="20"/>
          <w:szCs w:val="20"/>
        </w:rPr>
        <w:t xml:space="preserve">, Kristin </w:t>
      </w:r>
      <w:proofErr w:type="spellStart"/>
      <w:r w:rsidRPr="00BB5422">
        <w:rPr>
          <w:rFonts w:asciiTheme="minorHAnsi" w:hAnsiTheme="minorHAnsi" w:cstheme="minorHAnsi"/>
          <w:sz w:val="20"/>
          <w:szCs w:val="20"/>
        </w:rPr>
        <w:t>Hannah</w:t>
      </w:r>
      <w:proofErr w:type="spellEnd"/>
      <w:r w:rsidRPr="00BB542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B5422">
        <w:rPr>
          <w:rFonts w:asciiTheme="minorHAnsi" w:hAnsiTheme="minorHAnsi" w:cstheme="minorHAnsi"/>
          <w:sz w:val="20"/>
          <w:szCs w:val="20"/>
        </w:rPr>
        <w:t>Mia</w:t>
      </w:r>
      <w:proofErr w:type="spellEnd"/>
      <w:r w:rsidRPr="00BB542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B5422">
        <w:rPr>
          <w:rFonts w:asciiTheme="minorHAnsi" w:hAnsiTheme="minorHAnsi" w:cstheme="minorHAnsi"/>
          <w:sz w:val="20"/>
          <w:szCs w:val="20"/>
        </w:rPr>
        <w:t>Sheridan</w:t>
      </w:r>
      <w:proofErr w:type="spellEnd"/>
      <w:r w:rsidR="0094223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94223C" w:rsidRPr="0094223C">
        <w:rPr>
          <w:rFonts w:asciiTheme="minorHAnsi" w:hAnsiTheme="minorHAnsi" w:cstheme="minorHAnsi"/>
          <w:sz w:val="20"/>
          <w:szCs w:val="20"/>
        </w:rPr>
        <w:t>Jodi</w:t>
      </w:r>
      <w:proofErr w:type="spellEnd"/>
      <w:r w:rsidR="0094223C" w:rsidRPr="0094223C">
        <w:rPr>
          <w:rFonts w:asciiTheme="minorHAnsi" w:hAnsiTheme="minorHAnsi" w:cstheme="minorHAnsi"/>
          <w:sz w:val="20"/>
          <w:szCs w:val="20"/>
        </w:rPr>
        <w:t xml:space="preserve"> Ellen </w:t>
      </w:r>
      <w:proofErr w:type="spellStart"/>
      <w:r w:rsidR="0094223C" w:rsidRPr="0094223C">
        <w:rPr>
          <w:rFonts w:asciiTheme="minorHAnsi" w:hAnsiTheme="minorHAnsi" w:cstheme="minorHAnsi"/>
          <w:sz w:val="20"/>
          <w:szCs w:val="20"/>
        </w:rPr>
        <w:t>Malpas</w:t>
      </w:r>
      <w:proofErr w:type="spellEnd"/>
      <w:r w:rsidR="0094223C">
        <w:rPr>
          <w:rFonts w:asciiTheme="minorHAnsi" w:hAnsiTheme="minorHAnsi" w:cstheme="minorHAnsi"/>
          <w:sz w:val="20"/>
          <w:szCs w:val="20"/>
        </w:rPr>
        <w:t xml:space="preserve">, </w:t>
      </w:r>
      <w:r w:rsidR="0094223C" w:rsidRPr="0094223C">
        <w:rPr>
          <w:rFonts w:asciiTheme="minorHAnsi" w:hAnsiTheme="minorHAnsi" w:cstheme="minorHAnsi"/>
          <w:sz w:val="20"/>
          <w:szCs w:val="20"/>
        </w:rPr>
        <w:t xml:space="preserve"> Julie </w:t>
      </w:r>
      <w:proofErr w:type="spellStart"/>
      <w:r w:rsidR="0094223C" w:rsidRPr="0094223C">
        <w:rPr>
          <w:rFonts w:asciiTheme="minorHAnsi" w:hAnsiTheme="minorHAnsi" w:cstheme="minorHAnsi"/>
          <w:sz w:val="20"/>
          <w:szCs w:val="20"/>
        </w:rPr>
        <w:t>Caplin</w:t>
      </w:r>
      <w:proofErr w:type="spellEnd"/>
      <w:r w:rsidRPr="00BB5422">
        <w:rPr>
          <w:rFonts w:asciiTheme="minorHAnsi" w:hAnsiTheme="minorHAnsi" w:cstheme="minorHAnsi"/>
          <w:sz w:val="20"/>
          <w:szCs w:val="20"/>
        </w:rPr>
        <w:t xml:space="preserve"> či Alena </w:t>
      </w:r>
      <w:proofErr w:type="spellStart"/>
      <w:r w:rsidRPr="00BB5422">
        <w:rPr>
          <w:rFonts w:asciiTheme="minorHAnsi" w:hAnsiTheme="minorHAnsi" w:cstheme="minorHAnsi"/>
          <w:sz w:val="20"/>
          <w:szCs w:val="20"/>
        </w:rPr>
        <w:t>Mornštajnová</w:t>
      </w:r>
      <w:proofErr w:type="spellEnd"/>
      <w:r w:rsidRPr="00BB5422">
        <w:rPr>
          <w:rFonts w:asciiTheme="minorHAnsi" w:hAnsiTheme="minorHAnsi" w:cstheme="minorHAnsi"/>
          <w:sz w:val="20"/>
          <w:szCs w:val="20"/>
        </w:rPr>
        <w:t xml:space="preserve">. </w:t>
      </w:r>
      <w:r w:rsidR="00BB5422" w:rsidRPr="00BB5422">
        <w:rPr>
          <w:rFonts w:asciiTheme="minorHAnsi" w:hAnsiTheme="minorHAnsi" w:cstheme="minorHAnsi"/>
          <w:sz w:val="20"/>
          <w:szCs w:val="20"/>
        </w:rPr>
        <w:t xml:space="preserve">Ke knihám má silný vztah už od první třídy, kdy se naučila číst – jsou pro ni nejen relaxací a únikem od starostí, ale také inspirací k zamyšlení. </w:t>
      </w:r>
      <w:r w:rsidRPr="00BB5422">
        <w:rPr>
          <w:rFonts w:asciiTheme="minorHAnsi" w:hAnsiTheme="minorHAnsi" w:cstheme="minorHAnsi"/>
          <w:sz w:val="20"/>
          <w:szCs w:val="20"/>
        </w:rPr>
        <w:t xml:space="preserve">Do knihovny chodí pravidelně, nejčastěji </w:t>
      </w:r>
      <w:r w:rsidR="003E2228">
        <w:rPr>
          <w:rFonts w:asciiTheme="minorHAnsi" w:hAnsiTheme="minorHAnsi" w:cstheme="minorHAnsi"/>
          <w:sz w:val="20"/>
          <w:szCs w:val="20"/>
        </w:rPr>
        <w:t>do oddělení pro dospělé</w:t>
      </w:r>
      <w:r w:rsidRPr="00BB5422">
        <w:rPr>
          <w:rFonts w:asciiTheme="minorHAnsi" w:hAnsiTheme="minorHAnsi" w:cstheme="minorHAnsi"/>
          <w:sz w:val="20"/>
          <w:szCs w:val="20"/>
        </w:rPr>
        <w:t xml:space="preserve"> Na Sadech, ale neváhá si zajet i jinam</w:t>
      </w:r>
      <w:r w:rsidR="00BB5422">
        <w:rPr>
          <w:rFonts w:asciiTheme="minorHAnsi" w:hAnsiTheme="minorHAnsi" w:cstheme="minorHAnsi"/>
          <w:sz w:val="20"/>
          <w:szCs w:val="20"/>
        </w:rPr>
        <w:t xml:space="preserve"> na pobočky</w:t>
      </w:r>
      <w:r w:rsidRPr="00BB5422">
        <w:rPr>
          <w:rFonts w:asciiTheme="minorHAnsi" w:hAnsiTheme="minorHAnsi" w:cstheme="minorHAnsi"/>
          <w:sz w:val="20"/>
          <w:szCs w:val="20"/>
        </w:rPr>
        <w:t>, pokud ji tam čeká vytoužená kniha, a</w:t>
      </w:r>
      <w:r w:rsidR="004B2B06">
        <w:rPr>
          <w:rFonts w:asciiTheme="minorHAnsi" w:hAnsiTheme="minorHAnsi" w:cstheme="minorHAnsi"/>
          <w:sz w:val="20"/>
          <w:szCs w:val="20"/>
        </w:rPr>
        <w:t> </w:t>
      </w:r>
      <w:r w:rsidRPr="00BB5422">
        <w:rPr>
          <w:rFonts w:asciiTheme="minorHAnsi" w:hAnsiTheme="minorHAnsi" w:cstheme="minorHAnsi"/>
          <w:sz w:val="20"/>
          <w:szCs w:val="20"/>
        </w:rPr>
        <w:t xml:space="preserve">využívá také online </w:t>
      </w:r>
      <w:r w:rsidR="004B2B06">
        <w:rPr>
          <w:rFonts w:asciiTheme="minorHAnsi" w:hAnsiTheme="minorHAnsi" w:cstheme="minorHAnsi"/>
          <w:sz w:val="20"/>
          <w:szCs w:val="20"/>
        </w:rPr>
        <w:t>e-</w:t>
      </w:r>
      <w:r w:rsidRPr="00BB5422">
        <w:rPr>
          <w:rFonts w:asciiTheme="minorHAnsi" w:hAnsiTheme="minorHAnsi" w:cstheme="minorHAnsi"/>
          <w:sz w:val="20"/>
          <w:szCs w:val="20"/>
        </w:rPr>
        <w:t xml:space="preserve">výpůjčky. </w:t>
      </w:r>
      <w:r w:rsidR="00BB5422" w:rsidRPr="00BB5422">
        <w:rPr>
          <w:rFonts w:asciiTheme="minorHAnsi" w:hAnsiTheme="minorHAnsi" w:cstheme="minorHAnsi"/>
          <w:sz w:val="20"/>
          <w:szCs w:val="20"/>
        </w:rPr>
        <w:t xml:space="preserve">I když se neúčastní knihovních akcí kvůli své introvertní povaze, knihovna je jejím oblíbeným místem a srdcovou záležitostí. </w:t>
      </w:r>
      <w:r w:rsidRPr="00BB5422">
        <w:rPr>
          <w:rFonts w:asciiTheme="minorHAnsi" w:hAnsiTheme="minorHAnsi" w:cstheme="minorHAnsi"/>
          <w:sz w:val="20"/>
          <w:szCs w:val="20"/>
        </w:rPr>
        <w:t xml:space="preserve">Registrovaná je v knihovně od roku 2018, loni vypůjčila úctyhodných 531 </w:t>
      </w:r>
      <w:r w:rsidR="00BB5422" w:rsidRPr="00BB5422">
        <w:rPr>
          <w:rFonts w:asciiTheme="minorHAnsi" w:hAnsiTheme="minorHAnsi" w:cstheme="minorHAnsi"/>
          <w:sz w:val="20"/>
          <w:szCs w:val="20"/>
        </w:rPr>
        <w:t>knih</w:t>
      </w:r>
      <w:r w:rsidRPr="00BB5422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4B2B06" w:rsidRPr="00BB5422" w:rsidRDefault="004B2B06" w:rsidP="004B2B0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781859" w:rsidRPr="00BB5422" w:rsidRDefault="00781859" w:rsidP="004B2B0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B5422">
        <w:rPr>
          <w:rFonts w:asciiTheme="minorHAnsi" w:hAnsiTheme="minorHAnsi" w:cstheme="minorHAnsi"/>
          <w:sz w:val="20"/>
          <w:szCs w:val="20"/>
        </w:rPr>
        <w:t>„Ch</w:t>
      </w:r>
      <w:r w:rsidR="00174D23" w:rsidRPr="00BB5422">
        <w:rPr>
          <w:rFonts w:asciiTheme="minorHAnsi" w:hAnsiTheme="minorHAnsi" w:cstheme="minorHAnsi"/>
          <w:sz w:val="20"/>
          <w:szCs w:val="20"/>
        </w:rPr>
        <w:t>ceme</w:t>
      </w:r>
      <w:r w:rsidRPr="00BB5422">
        <w:rPr>
          <w:rFonts w:asciiTheme="minorHAnsi" w:hAnsiTheme="minorHAnsi" w:cstheme="minorHAnsi"/>
          <w:sz w:val="20"/>
          <w:szCs w:val="20"/>
        </w:rPr>
        <w:t xml:space="preserve"> touto cestou poděkovat našim nejvěrnějším čtenářům a současně inspirovat další milovníky literatury. Knihy otevírají dveře do jiných světů a my jsme rádi, že je lidé stále čtou ve velkém, ať už v tištěné podobě, nebo digitálně</w:t>
      </w:r>
      <w:r w:rsidR="008128AC" w:rsidRPr="00BB5422">
        <w:rPr>
          <w:rFonts w:asciiTheme="minorHAnsi" w:hAnsiTheme="minorHAnsi" w:cstheme="minorHAnsi"/>
          <w:sz w:val="20"/>
          <w:szCs w:val="20"/>
        </w:rPr>
        <w:t>. Tento titul udělujeme pravidelně podle vyhlášených témat a kritérií a v tradici oceňování čtenářů hodláme pokračovat i v dalších letech,</w:t>
      </w:r>
      <w:r w:rsidRPr="00BB5422">
        <w:rPr>
          <w:rFonts w:asciiTheme="minorHAnsi" w:hAnsiTheme="minorHAnsi" w:cstheme="minorHAnsi"/>
          <w:sz w:val="20"/>
          <w:szCs w:val="20"/>
        </w:rPr>
        <w:t>“ uvedla náměstkyně ředitele knihovny PhDr. Zuzana Hájková</w:t>
      </w:r>
      <w:r w:rsidR="008128AC" w:rsidRPr="00BB5422">
        <w:rPr>
          <w:rFonts w:asciiTheme="minorHAnsi" w:hAnsiTheme="minorHAnsi" w:cstheme="minorHAnsi"/>
          <w:sz w:val="20"/>
          <w:szCs w:val="20"/>
        </w:rPr>
        <w:t>.</w:t>
      </w:r>
      <w:r w:rsidRPr="00BB542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B2B06" w:rsidRDefault="004B2B06" w:rsidP="00781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781859" w:rsidRPr="00CF379E" w:rsidRDefault="00781859" w:rsidP="00781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CF379E">
        <w:rPr>
          <w:sz w:val="20"/>
          <w:szCs w:val="20"/>
        </w:rPr>
        <w:t xml:space="preserve">Bližší informace:  </w:t>
      </w:r>
    </w:p>
    <w:p w:rsidR="00781859" w:rsidRPr="00CF379E" w:rsidRDefault="00781859" w:rsidP="00781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CF379E">
        <w:rPr>
          <w:b/>
          <w:sz w:val="20"/>
          <w:szCs w:val="20"/>
        </w:rPr>
        <w:t>PhDr. Zuzana Hájková</w:t>
      </w:r>
      <w:r w:rsidRPr="00CF379E">
        <w:rPr>
          <w:sz w:val="20"/>
          <w:szCs w:val="20"/>
        </w:rPr>
        <w:t xml:space="preserve">, náměstkyně ředitele/ JVK </w:t>
      </w:r>
      <w:hyperlink r:id="rId5" w:history="1">
        <w:r w:rsidRPr="00CF379E">
          <w:rPr>
            <w:rStyle w:val="Hypertextovodkaz"/>
            <w:color w:val="auto"/>
            <w:sz w:val="20"/>
            <w:szCs w:val="20"/>
          </w:rPr>
          <w:t>hajkova@cbvk.cz</w:t>
        </w:r>
      </w:hyperlink>
      <w:r w:rsidRPr="00CF379E">
        <w:rPr>
          <w:sz w:val="20"/>
          <w:szCs w:val="20"/>
        </w:rPr>
        <w:t>, 727 808 439</w:t>
      </w:r>
    </w:p>
    <w:p w:rsidR="00781859" w:rsidRPr="00CF379E" w:rsidRDefault="00781859" w:rsidP="00781859"/>
    <w:p w:rsidR="00781859" w:rsidRPr="008C1D00" w:rsidRDefault="00781859" w:rsidP="00781859">
      <w:pPr>
        <w:rPr>
          <w:sz w:val="20"/>
          <w:szCs w:val="20"/>
        </w:rPr>
      </w:pPr>
      <w:r w:rsidRPr="008C1D00">
        <w:rPr>
          <w:sz w:val="20"/>
          <w:szCs w:val="20"/>
        </w:rPr>
        <w:t>Mgr. Petra Mašínová</w:t>
      </w:r>
    </w:p>
    <w:p w:rsidR="00781859" w:rsidRPr="008C1D00" w:rsidRDefault="00781859" w:rsidP="00781859">
      <w:pPr>
        <w:rPr>
          <w:sz w:val="20"/>
          <w:szCs w:val="20"/>
        </w:rPr>
      </w:pPr>
      <w:r w:rsidRPr="008C1D00">
        <w:rPr>
          <w:sz w:val="20"/>
          <w:szCs w:val="20"/>
        </w:rPr>
        <w:t>projektová pracovnice</w:t>
      </w:r>
    </w:p>
    <w:p w:rsidR="00781859" w:rsidRPr="008C1D00" w:rsidRDefault="00781859" w:rsidP="00781859">
      <w:pPr>
        <w:rPr>
          <w:sz w:val="20"/>
          <w:szCs w:val="20"/>
        </w:rPr>
      </w:pPr>
      <w:r w:rsidRPr="008C1D00">
        <w:rPr>
          <w:sz w:val="20"/>
          <w:szCs w:val="20"/>
        </w:rPr>
        <w:t>Jihočeská vědecká knihovna</w:t>
      </w:r>
    </w:p>
    <w:p w:rsidR="00781859" w:rsidRPr="008C1D00" w:rsidRDefault="00781859" w:rsidP="00781859">
      <w:pPr>
        <w:rPr>
          <w:sz w:val="20"/>
          <w:szCs w:val="20"/>
        </w:rPr>
      </w:pPr>
      <w:r w:rsidRPr="008C1D00">
        <w:rPr>
          <w:sz w:val="20"/>
          <w:szCs w:val="20"/>
        </w:rPr>
        <w:t>Lidická 1, České Budějovice 370 59</w:t>
      </w:r>
    </w:p>
    <w:p w:rsidR="00781859" w:rsidRPr="008C1D00" w:rsidRDefault="00781859" w:rsidP="00781859">
      <w:pPr>
        <w:rPr>
          <w:sz w:val="20"/>
          <w:szCs w:val="20"/>
        </w:rPr>
      </w:pPr>
    </w:p>
    <w:p w:rsidR="00781859" w:rsidRPr="008C1D00" w:rsidRDefault="00781859" w:rsidP="00781859">
      <w:pPr>
        <w:rPr>
          <w:sz w:val="20"/>
          <w:szCs w:val="20"/>
        </w:rPr>
      </w:pPr>
      <w:r w:rsidRPr="008C1D00">
        <w:rPr>
          <w:sz w:val="20"/>
          <w:szCs w:val="20"/>
        </w:rPr>
        <w:t>tel. 602 540 320</w:t>
      </w:r>
    </w:p>
    <w:p w:rsidR="00781859" w:rsidRPr="008C1D00" w:rsidRDefault="00781859" w:rsidP="00781859">
      <w:pPr>
        <w:rPr>
          <w:sz w:val="20"/>
          <w:szCs w:val="20"/>
        </w:rPr>
      </w:pPr>
      <w:r w:rsidRPr="008C1D00">
        <w:rPr>
          <w:sz w:val="20"/>
          <w:szCs w:val="20"/>
        </w:rPr>
        <w:t>email: masinova@cbvk.cz</w:t>
      </w:r>
    </w:p>
    <w:p w:rsidR="00781859" w:rsidRDefault="002C4DF7" w:rsidP="00781859">
      <w:pPr>
        <w:rPr>
          <w:sz w:val="20"/>
          <w:szCs w:val="20"/>
        </w:rPr>
      </w:pPr>
      <w:hyperlink r:id="rId6" w:history="1">
        <w:r w:rsidR="00781859" w:rsidRPr="004D39CE">
          <w:rPr>
            <w:rStyle w:val="Hypertextovodkaz"/>
            <w:sz w:val="20"/>
            <w:szCs w:val="20"/>
          </w:rPr>
          <w:t>www.cbvk.cz</w:t>
        </w:r>
      </w:hyperlink>
    </w:p>
    <w:p w:rsidR="00781859" w:rsidRDefault="00781859" w:rsidP="00781859"/>
    <w:sectPr w:rsidR="0078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59"/>
    <w:rsid w:val="000417D8"/>
    <w:rsid w:val="00174D23"/>
    <w:rsid w:val="002A0FAE"/>
    <w:rsid w:val="002C4394"/>
    <w:rsid w:val="002C4DF7"/>
    <w:rsid w:val="003E2228"/>
    <w:rsid w:val="004B2B06"/>
    <w:rsid w:val="006C2EC3"/>
    <w:rsid w:val="00781859"/>
    <w:rsid w:val="008128AC"/>
    <w:rsid w:val="0094223C"/>
    <w:rsid w:val="009B62F0"/>
    <w:rsid w:val="009B6F12"/>
    <w:rsid w:val="00BB5422"/>
    <w:rsid w:val="00CD24CF"/>
    <w:rsid w:val="00F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3416"/>
  <w15:chartTrackingRefBased/>
  <w15:docId w15:val="{9BB64D5F-F169-4651-B137-7C359432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185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185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18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1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vk.cz" TargetMode="External"/><Relationship Id="rId5" Type="http://schemas.openxmlformats.org/officeDocument/2006/relationships/hyperlink" Target="mailto:hajkova@cbv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 JCU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Masinova Petra</dc:creator>
  <cp:keywords/>
  <dc:description/>
  <cp:lastModifiedBy>Masinova Petra</cp:lastModifiedBy>
  <cp:revision>10</cp:revision>
  <dcterms:created xsi:type="dcterms:W3CDTF">2025-03-04T08:12:00Z</dcterms:created>
  <dcterms:modified xsi:type="dcterms:W3CDTF">2025-03-14T11:06:00Z</dcterms:modified>
</cp:coreProperties>
</file>